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8E8" w:rsidRPr="003D3331" w:rsidRDefault="006148E8" w:rsidP="003D3331">
      <w:pPr>
        <w:shd w:val="clear" w:color="auto" w:fill="FFFFFF"/>
        <w:ind w:left="34"/>
        <w:contextualSpacing/>
        <w:jc w:val="center"/>
        <w:rPr>
          <w:sz w:val="28"/>
          <w:szCs w:val="28"/>
        </w:rPr>
      </w:pPr>
      <w:r w:rsidRPr="003D3331">
        <w:rPr>
          <w:sz w:val="28"/>
          <w:szCs w:val="28"/>
        </w:rPr>
        <w:t>ДОЛЖНОСТНАЯ ИНСТРУКЦИЯ</w:t>
      </w:r>
    </w:p>
    <w:p w:rsidR="003D6B67" w:rsidRDefault="003D6B67" w:rsidP="002A4D9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главного специалиста отдела </w:t>
      </w:r>
      <w:r w:rsidR="002A4D93">
        <w:rPr>
          <w:sz w:val="28"/>
          <w:szCs w:val="28"/>
        </w:rPr>
        <w:t>развития инфраструктуры отрасли</w:t>
      </w:r>
      <w:r>
        <w:rPr>
          <w:sz w:val="28"/>
          <w:szCs w:val="28"/>
        </w:rPr>
        <w:t xml:space="preserve"> </w:t>
      </w:r>
    </w:p>
    <w:p w:rsidR="003D6B67" w:rsidRDefault="003D6B67" w:rsidP="00323B38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695F64">
        <w:rPr>
          <w:sz w:val="28"/>
          <w:szCs w:val="28"/>
        </w:rPr>
        <w:t>я</w:t>
      </w:r>
      <w:r>
        <w:rPr>
          <w:sz w:val="28"/>
          <w:szCs w:val="28"/>
        </w:rPr>
        <w:t xml:space="preserve"> культуры города Ростова-на-Дону</w:t>
      </w:r>
    </w:p>
    <w:p w:rsidR="003D6B67" w:rsidRPr="008F6463" w:rsidRDefault="003D6B67" w:rsidP="00323B38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8F6463">
        <w:rPr>
          <w:sz w:val="28"/>
          <w:szCs w:val="28"/>
        </w:rPr>
        <w:t>(13.</w:t>
      </w:r>
      <w:r w:rsidR="004F7BF7">
        <w:rPr>
          <w:sz w:val="28"/>
          <w:szCs w:val="28"/>
        </w:rPr>
        <w:t>1</w:t>
      </w:r>
      <w:r w:rsidRPr="008F6463">
        <w:rPr>
          <w:sz w:val="28"/>
          <w:szCs w:val="28"/>
        </w:rPr>
        <w:t>20.0</w:t>
      </w:r>
      <w:r w:rsidR="00C36229">
        <w:rPr>
          <w:sz w:val="28"/>
          <w:szCs w:val="28"/>
        </w:rPr>
        <w:t>5</w:t>
      </w:r>
      <w:r w:rsidRPr="008F6463">
        <w:rPr>
          <w:sz w:val="28"/>
          <w:szCs w:val="28"/>
        </w:rPr>
        <w:t>)</w:t>
      </w:r>
    </w:p>
    <w:p w:rsidR="00B57AB8" w:rsidRDefault="00B57AB8" w:rsidP="00F01635">
      <w:pPr>
        <w:shd w:val="clear" w:color="auto" w:fill="FFFFFF"/>
        <w:ind w:left="48"/>
        <w:contextualSpacing/>
        <w:jc w:val="center"/>
        <w:rPr>
          <w:sz w:val="28"/>
          <w:szCs w:val="28"/>
        </w:rPr>
      </w:pPr>
    </w:p>
    <w:p w:rsidR="00F01635" w:rsidRPr="003D3331" w:rsidRDefault="00F01635" w:rsidP="00F01635">
      <w:pPr>
        <w:shd w:val="clear" w:color="auto" w:fill="FFFFFF"/>
        <w:ind w:left="48"/>
        <w:contextualSpacing/>
        <w:jc w:val="center"/>
        <w:rPr>
          <w:sz w:val="28"/>
          <w:szCs w:val="28"/>
        </w:rPr>
      </w:pPr>
      <w:r w:rsidRPr="003D3331">
        <w:rPr>
          <w:sz w:val="28"/>
          <w:szCs w:val="28"/>
        </w:rPr>
        <w:t>1.</w:t>
      </w:r>
      <w:r w:rsidR="00695F64">
        <w:rPr>
          <w:sz w:val="28"/>
          <w:szCs w:val="28"/>
        </w:rPr>
        <w:t>  </w:t>
      </w:r>
      <w:r w:rsidRPr="003D3331">
        <w:rPr>
          <w:sz w:val="28"/>
          <w:szCs w:val="28"/>
        </w:rPr>
        <w:t>Общие положения</w:t>
      </w:r>
    </w:p>
    <w:p w:rsidR="00E75741" w:rsidRDefault="00E75741" w:rsidP="003D3331">
      <w:pPr>
        <w:shd w:val="clear" w:color="auto" w:fill="FFFFFF"/>
        <w:tabs>
          <w:tab w:val="left" w:leader="underscore" w:pos="538"/>
        </w:tabs>
        <w:ind w:left="14"/>
        <w:contextualSpacing/>
        <w:jc w:val="center"/>
        <w:rPr>
          <w:sz w:val="28"/>
          <w:szCs w:val="28"/>
        </w:rPr>
      </w:pP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1.1. Должность главного </w:t>
      </w:r>
      <w:proofErr w:type="gramStart"/>
      <w:r w:rsidRPr="002A4D93">
        <w:rPr>
          <w:sz w:val="28"/>
          <w:szCs w:val="28"/>
        </w:rPr>
        <w:t>специалиста отдела развития инфраструктуры отрасли Управления культуры города</w:t>
      </w:r>
      <w:proofErr w:type="gramEnd"/>
      <w:r w:rsidRPr="002A4D93">
        <w:rPr>
          <w:sz w:val="28"/>
          <w:szCs w:val="28"/>
        </w:rPr>
        <w:t xml:space="preserve"> Ростова-на-Дону (далее - главного специалиста) относится к старшей группе должностей муниципальной службы города.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1.2. Назначение на должность и освобождение от замещаемой должности главного специалиста осуществляется начальником Управления культуры города Ростова-на-Дону (далее - Управление культуры) в установленном порядке.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1.3. Главный специалист непосредственно подчиняется начальнику Управления культуры (13.1</w:t>
      </w:r>
      <w:r>
        <w:rPr>
          <w:sz w:val="28"/>
          <w:szCs w:val="28"/>
        </w:rPr>
        <w:t>1</w:t>
      </w:r>
      <w:r w:rsidRPr="002A4D93">
        <w:rPr>
          <w:sz w:val="28"/>
          <w:szCs w:val="28"/>
        </w:rPr>
        <w:t xml:space="preserve">0.01), заместителю начальника – начальнику </w:t>
      </w:r>
      <w:proofErr w:type="gramStart"/>
      <w:r w:rsidRPr="002A4D93">
        <w:rPr>
          <w:sz w:val="28"/>
          <w:szCs w:val="28"/>
        </w:rPr>
        <w:t>отдела развития инфраструктуры отрасли Управления</w:t>
      </w:r>
      <w:proofErr w:type="gramEnd"/>
      <w:r w:rsidRPr="002A4D93">
        <w:rPr>
          <w:sz w:val="28"/>
          <w:szCs w:val="28"/>
        </w:rPr>
        <w:t xml:space="preserve"> культуры (далее – заместитель начальника – начальник отдела) (13.3</w:t>
      </w:r>
      <w:r>
        <w:rPr>
          <w:sz w:val="28"/>
          <w:szCs w:val="28"/>
        </w:rPr>
        <w:t>1</w:t>
      </w:r>
      <w:r w:rsidRPr="002A4D93">
        <w:rPr>
          <w:sz w:val="28"/>
          <w:szCs w:val="28"/>
        </w:rPr>
        <w:t>0.01).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1.4. Главный специалист может исполнять обязанности временно отсутствующего заместителя начальника – начальника отдела Управления культуры (13.3</w:t>
      </w:r>
      <w:r>
        <w:rPr>
          <w:sz w:val="28"/>
          <w:szCs w:val="28"/>
        </w:rPr>
        <w:t>1</w:t>
      </w:r>
      <w:r w:rsidRPr="002A4D93">
        <w:rPr>
          <w:sz w:val="28"/>
          <w:szCs w:val="28"/>
        </w:rPr>
        <w:t>0.01), главного специалиста отдела развития инфраструктуры отрасли (13.3</w:t>
      </w:r>
      <w:r>
        <w:rPr>
          <w:sz w:val="28"/>
          <w:szCs w:val="28"/>
        </w:rPr>
        <w:t>1</w:t>
      </w:r>
      <w:r w:rsidRPr="002A4D93">
        <w:rPr>
          <w:sz w:val="28"/>
          <w:szCs w:val="28"/>
        </w:rPr>
        <w:t>0.02, 13.3</w:t>
      </w:r>
      <w:r>
        <w:rPr>
          <w:sz w:val="28"/>
          <w:szCs w:val="28"/>
        </w:rPr>
        <w:t>1</w:t>
      </w:r>
      <w:r w:rsidRPr="002A4D93">
        <w:rPr>
          <w:sz w:val="28"/>
          <w:szCs w:val="28"/>
        </w:rPr>
        <w:t>0,04, 13.3</w:t>
      </w:r>
      <w:r>
        <w:rPr>
          <w:sz w:val="28"/>
          <w:szCs w:val="28"/>
        </w:rPr>
        <w:t>1</w:t>
      </w:r>
      <w:r w:rsidRPr="002A4D93">
        <w:rPr>
          <w:sz w:val="28"/>
          <w:szCs w:val="28"/>
        </w:rPr>
        <w:t>0.05, 13.3</w:t>
      </w:r>
      <w:r>
        <w:rPr>
          <w:sz w:val="28"/>
          <w:szCs w:val="28"/>
        </w:rPr>
        <w:t>1</w:t>
      </w:r>
      <w:r w:rsidRPr="002A4D93">
        <w:rPr>
          <w:sz w:val="28"/>
          <w:szCs w:val="28"/>
        </w:rPr>
        <w:t>0.06)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Выполнение дополнительной работы определяется начальником Управления культуры с письменного согласия главного специалиста (13.3</w:t>
      </w:r>
      <w:r>
        <w:rPr>
          <w:sz w:val="28"/>
          <w:szCs w:val="28"/>
        </w:rPr>
        <w:t>1</w:t>
      </w:r>
      <w:r w:rsidRPr="002A4D93">
        <w:rPr>
          <w:sz w:val="28"/>
          <w:szCs w:val="28"/>
        </w:rPr>
        <w:t>0.05) путем издания приказа в соответствии с Трудовым кодексом Российской Федерации.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Исполнение обязанностей временного отсутствующего главного специалиста (13.3</w:t>
      </w:r>
      <w:r>
        <w:rPr>
          <w:sz w:val="28"/>
          <w:szCs w:val="28"/>
        </w:rPr>
        <w:t>1</w:t>
      </w:r>
      <w:r w:rsidRPr="002A4D93">
        <w:rPr>
          <w:sz w:val="28"/>
          <w:szCs w:val="28"/>
        </w:rPr>
        <w:t>0.02) может быть поручено гл</w:t>
      </w:r>
      <w:r>
        <w:rPr>
          <w:sz w:val="28"/>
          <w:szCs w:val="28"/>
        </w:rPr>
        <w:t>авному специалисту отдела (13.310.02, 13.310,04, 13.31</w:t>
      </w:r>
      <w:r w:rsidRPr="002A4D93">
        <w:rPr>
          <w:sz w:val="28"/>
          <w:szCs w:val="28"/>
        </w:rPr>
        <w:t>0.05, 13.3</w:t>
      </w:r>
      <w:r>
        <w:rPr>
          <w:sz w:val="28"/>
          <w:szCs w:val="28"/>
        </w:rPr>
        <w:t>1</w:t>
      </w:r>
      <w:r w:rsidRPr="002A4D93">
        <w:rPr>
          <w:sz w:val="28"/>
          <w:szCs w:val="28"/>
        </w:rPr>
        <w:t xml:space="preserve">0.06) без освобождения от исполнения должностных обязанностей, определенных трудовым договором, в пределах установленной продолжительности рабочего времени.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Выполнение дополнительной работы определяется начальником Управления культуры с письменного согл</w:t>
      </w:r>
      <w:r>
        <w:rPr>
          <w:sz w:val="28"/>
          <w:szCs w:val="28"/>
        </w:rPr>
        <w:t>асия главного специалиста (13.31</w:t>
      </w:r>
      <w:r w:rsidRPr="002A4D93">
        <w:rPr>
          <w:sz w:val="28"/>
          <w:szCs w:val="28"/>
        </w:rPr>
        <w:t>0.02, 13.3</w:t>
      </w:r>
      <w:r>
        <w:rPr>
          <w:sz w:val="28"/>
          <w:szCs w:val="28"/>
        </w:rPr>
        <w:t>1</w:t>
      </w:r>
      <w:r w:rsidRPr="002A4D93">
        <w:rPr>
          <w:sz w:val="28"/>
          <w:szCs w:val="28"/>
        </w:rPr>
        <w:t>0,04, 13.3</w:t>
      </w:r>
      <w:r>
        <w:rPr>
          <w:sz w:val="28"/>
          <w:szCs w:val="28"/>
        </w:rPr>
        <w:t>1</w:t>
      </w:r>
      <w:r w:rsidRPr="002A4D93">
        <w:rPr>
          <w:sz w:val="28"/>
          <w:szCs w:val="28"/>
        </w:rPr>
        <w:t>0.05, 13.3</w:t>
      </w:r>
      <w:r>
        <w:rPr>
          <w:sz w:val="28"/>
          <w:szCs w:val="28"/>
        </w:rPr>
        <w:t>1</w:t>
      </w:r>
      <w:r w:rsidRPr="002A4D93">
        <w:rPr>
          <w:sz w:val="28"/>
          <w:szCs w:val="28"/>
        </w:rPr>
        <w:t xml:space="preserve">0.06) путем издания приказа в соответствии с Трудовым кодексом Российской Федерации.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1.5. Главный специалист осуществляет свою служебную деятельность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и реализует свои полномочия на основании: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Конституции Российской Федерации;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Гражданского кодекса Российской Федерации;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Трудового кодекса Российской Федерации;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Федерального закона от 02.03.2007 № 25-ФЗ «О муниципальной службе в Российской Федерации»;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lastRenderedPageBreak/>
        <w:t>Федерального закона от 27.07.2006 № 152-ФЗ «О персональных данных»;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Федерального закона от 25.12.2008 № 273-ФЗ «О противодействии коррупции»;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Закона Российской Федерации от 09.10.1992 № 3612-1 «Основы законодательства Российской Федерации о культуре»;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Федерального закона от 02.05.2006 № 59-ФЗ «О порядке рассмотрения обращений граждан Российской Федерации»;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Областного закона Ростовской области от 09.10.2007 № 786-ЗС «О муниципальной службе в Ростовской области»;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Областного закона Ростовской области от 12.05.2009 № 218-ЗС «О противодействии коррупции в Ростовской области»;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Областного закона Ростовской области от 07.10.2004 № 177-ЗС «О культуре»;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Устава города Ростова-на-Дону;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Положения о муниципальной службе в городе Ростове-на-Дону;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Регламента работы Администрации города Ростова-на-Дону;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Положения об Управлении культуры города Ростова-на-Дону;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Регламента работы Управления культуры города Ростова-на-Дону;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иных федеральных и областных законов, нормативных правовых актов Российской Федерации и Ростовской области, решений Ростовской-на-Дону городской Думы, постановлений и распоряжений Администрации города, регулирующих вопросы, применительно к соответствующим видам профессиональной деятельности;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настоящей должностной инструкции.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1.6. К показателям результативности и эффективности деятельности относятся: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своевременность выполнения поручений, должностных обязанностей;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качество выполнения поручений, должностных обязанностей, отсутствие письменных замечаний или случаев возврата документов в связи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с нарушением установленных требований к комплектности или оформлению документов, порядка визирования документов, в том числе в системе электронного документооборота и делопроизводства «Дело» (далее – СЭДД «Дело»);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соблюдение правил внутреннего трудового распорядка (отсутствие случаев нарушения правил);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исполнительская дисциплина, производительность труда (степень выполнения запланированных мероприятий).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1.7. Показатели результативности и эффективности деятельности главного специалиста Управления культуры определены муниципальной программой «Сохранение и развитие культуры и искусства города Ростова-на-Дону» и реестром функций и услуг Управления культуры.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2.  Квалификационные требования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2.1. Для замещения должности главного специалиста устанавливаются следующие квалификационные требования, включающие в себя базовые</w:t>
      </w:r>
      <w:r>
        <w:rPr>
          <w:sz w:val="28"/>
          <w:szCs w:val="28"/>
        </w:rPr>
        <w:t xml:space="preserve"> </w:t>
      </w:r>
      <w:r w:rsidRPr="002A4D93">
        <w:rPr>
          <w:sz w:val="28"/>
          <w:szCs w:val="28"/>
        </w:rPr>
        <w:t xml:space="preserve">и </w:t>
      </w:r>
      <w:r w:rsidRPr="002A4D93">
        <w:rPr>
          <w:sz w:val="28"/>
          <w:szCs w:val="28"/>
        </w:rPr>
        <w:lastRenderedPageBreak/>
        <w:t>функциональные квалификационные требования: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2.2. Базовые квалификационные требования: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2.2.1. На должность главного специалиста назначается лицо, имеющее высшее образование.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2.2.2. Главный специалист должен знать: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государственный язык Российской Федерации (русский язык);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Конституцию Российской Федерации;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Трудовой, Гражданский кодексы Российской Федерации, Кодекс Российской Федерации об административных правонарушениях;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Федеральный закон от 02.03.2007 № 25-ФЗ «О муниципальной службе</w:t>
      </w:r>
      <w:r>
        <w:rPr>
          <w:sz w:val="28"/>
          <w:szCs w:val="28"/>
        </w:rPr>
        <w:t xml:space="preserve"> </w:t>
      </w:r>
      <w:r w:rsidRPr="002A4D93">
        <w:rPr>
          <w:sz w:val="28"/>
          <w:szCs w:val="28"/>
        </w:rPr>
        <w:t>Российской Федерации»;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Федеральный закон от 25.12.2008 № 273-ФЗ «О противодействии коррупции»;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Федеральный закон от 02.05.2006 № 59-ФЗ «О порядке рассмотрения обращений граждан Российской Федерации»;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Федеральный закон от 09.02.2009 № 8-ФЗ «Об обеспечении доступа</w:t>
      </w:r>
      <w:r>
        <w:rPr>
          <w:sz w:val="28"/>
          <w:szCs w:val="28"/>
        </w:rPr>
        <w:t xml:space="preserve"> </w:t>
      </w:r>
      <w:r w:rsidRPr="002A4D93">
        <w:rPr>
          <w:sz w:val="28"/>
          <w:szCs w:val="28"/>
        </w:rPr>
        <w:t>к информации о деятельности государственных органов и органов местного самоуправления»;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Федеральный закон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Областной закон Ростовской области от 09.10.2007 № 786-ЗС</w:t>
      </w:r>
      <w:r>
        <w:rPr>
          <w:sz w:val="28"/>
          <w:szCs w:val="28"/>
        </w:rPr>
        <w:t xml:space="preserve"> </w:t>
      </w:r>
      <w:r w:rsidRPr="002A4D93">
        <w:rPr>
          <w:sz w:val="28"/>
          <w:szCs w:val="28"/>
        </w:rPr>
        <w:t>«О муниципальной службе в Ростовской области»;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Областной закон Ростовской области от 12.05.2009 № 218-ЗС </w:t>
      </w:r>
      <w:r>
        <w:rPr>
          <w:sz w:val="28"/>
          <w:szCs w:val="28"/>
        </w:rPr>
        <w:t xml:space="preserve"> </w:t>
      </w:r>
      <w:r w:rsidRPr="002A4D93">
        <w:rPr>
          <w:sz w:val="28"/>
          <w:szCs w:val="28"/>
        </w:rPr>
        <w:t>«О противодействии коррупции в Ростовской области»;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Областной закон Ростовской области от 18.09.2006 № 540-ЗС</w:t>
      </w:r>
      <w:r>
        <w:rPr>
          <w:sz w:val="28"/>
          <w:szCs w:val="28"/>
        </w:rPr>
        <w:t xml:space="preserve"> </w:t>
      </w:r>
      <w:r w:rsidRPr="002A4D93">
        <w:rPr>
          <w:sz w:val="28"/>
          <w:szCs w:val="28"/>
        </w:rPr>
        <w:t>«Об обращениях граждан»;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Устав Ростовской области;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Устав города Ростова-на-Дону;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Положение о муниципальной службе в городе Ростове-на-Дону;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постановление Администрации города от 07.05.2018 № 496 «Об утверждении Кодекса этики и служебного поведения муниципальных служащих Администрации города Ростова-на-Дону, ее отраслевых (функциональных) и территориальных органов»;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Регламент работы Администрации города Ростова-на-Дону;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Регламент работы Управления культуры города Ростова-на-Дону;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Инструкцию по делопроизводству в Администрации города Ростова-на-Дону;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правовой акт Администрации города, устанавливающий распределение обязанностей между заместителями главы Администрации города;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правовой акт Администрации города, устанавливающий квалификационные требования для замещения должностей муниципальной службы в Администрации города, ее отраслевых (функциональных) и территориальных органах;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правовой акт Администрации города, устанавливающий порядок </w:t>
      </w:r>
      <w:r w:rsidRPr="002A4D93">
        <w:rPr>
          <w:sz w:val="28"/>
          <w:szCs w:val="28"/>
        </w:rPr>
        <w:lastRenderedPageBreak/>
        <w:t>рассмотрения обращений и организации личного приема граждан</w:t>
      </w:r>
      <w:r>
        <w:rPr>
          <w:sz w:val="28"/>
          <w:szCs w:val="28"/>
        </w:rPr>
        <w:t xml:space="preserve"> </w:t>
      </w:r>
      <w:r w:rsidRPr="002A4D93">
        <w:rPr>
          <w:sz w:val="28"/>
          <w:szCs w:val="28"/>
        </w:rPr>
        <w:t xml:space="preserve">в Администрации города;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правовой акт Администрации города, устанавливающий порядок подготовки правовых актов Администрации города;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политику Администрации города в области качества, политику в области качества Управления культуры, с учетом целей, задач и показателей Программы социально-экономического развития города Ростова-на-Дону, а также соответствующих муниципальных программ;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регламенты и стандарты системы менеджмента качества (далее – СМК), непосредственно связанные с выполнением должностных обязанностей, в том числе стандарты СМК, устанавливающие требования к управлению документацией и записями, к управлению несоответствиями;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основы управления и организации труда;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порядок и условия прохождения муниципальной службы;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основы делопроизводства;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нормы делового общения;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правила внутреннего трудового распорядка.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2.2.3. Главный специалист должен владеть профессиональными умениями                   в объеме, необходимом для исполнения своих должностных обязанностей: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эффективно и последовательно организовывать работу по взаимосвязям со структурными подразделениями Администрации города, ее отраслевыми (функциональными) и территориальными органами, иными органами местного самоуправления, с органами государственной власти, муниципальными организациями;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выполнять поставленные непосредственным руководителем задачи;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эффективно планировать работу;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анализировать и прогнозировать (возникновение проблемных ситуаций, пути их решения; анализировать факты и накопленные данные по курируемым направлениям деятельности и др.);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работать на офисной оргтехнике и компьютере, в том числе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в информационно-телекоммуникационной сети «Интернет»;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использовать необходимые программные продукты, включая работу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в системе электронного документооборота и делопроизводства «Дело», в информационно-правовых системах;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видеть, поддерживать и применять новое, передовое;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строить межличностные отношения (уметь вести диалог, слушать, не конфликтовать, признавать неправоту и др.), соблюдать этику делового общения </w:t>
      </w:r>
      <w:proofErr w:type="gramStart"/>
      <w:r w:rsidRPr="002A4D93">
        <w:rPr>
          <w:sz w:val="28"/>
          <w:szCs w:val="28"/>
        </w:rPr>
        <w:t>при</w:t>
      </w:r>
      <w:proofErr w:type="gramEnd"/>
      <w:r w:rsidRPr="002A4D93">
        <w:rPr>
          <w:sz w:val="28"/>
          <w:szCs w:val="28"/>
        </w:rPr>
        <w:t xml:space="preserve"> взаимодействиями с гражданами;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систематически повышать профессиональные знания;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качественно подготавливать проекты муниципальных правовых актов.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2.2.4. Главный специалист должен знать и уметь применять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на практике: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нормы и правила охраны труда, техники безопасности и пожарной безопасности;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lastRenderedPageBreak/>
        <w:t>современные методы и средства защиты информации.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2.3. Функциональные квалификационные требования: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2.3.1. Главный специалист должен знать: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Бюджетный кодекс Российской Федерации;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Трудовой кодекс Российской Федерации;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Закон Российской Федерации от 09.10.1992 № 3612-1 «Основы законодательства Российской Федерации о культуре»;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Федеральный закон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Указ Президента Российской Федерации от 01.07.1996 № 1010 «О мерах по усилению государственной поддержки культуры и искусства в Российской Федерации»;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Указ Президента Российской Федерации от 24.12.2014 № 808 «Об утверждении основ государственной культурной политики»;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Постановление Правительства Российской Федерации от 22.09.2009 №  754</w:t>
      </w:r>
      <w:r>
        <w:rPr>
          <w:sz w:val="28"/>
          <w:szCs w:val="28"/>
        </w:rPr>
        <w:t xml:space="preserve"> </w:t>
      </w:r>
      <w:r w:rsidRPr="002A4D93">
        <w:rPr>
          <w:sz w:val="28"/>
          <w:szCs w:val="28"/>
        </w:rPr>
        <w:t>«Об утверждении Положения о системе межведомственного электронного документооборота»;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Областной закон Ростовской области от 22.10.2004 № 177-ЗС «О культуре»;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иные федеральные и областные законы, нормативные правовые акты Российской Федерации и Ростовской области, решения Ростовской-на-Дону городской Думы, постановления и распоряжения Администрации города, регулирующие вопросы, применительно к деятельности главного специалиста Управления культуры;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основные направления и приоритеты государственной политики в сфере культуры;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принципы организации деятельности учреждений культуры и искусства;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порядок работы с информацией, составляющей государственную (служебную) тайну.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2.3.2. Главный специалист должен владеть профессиональными умениями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в объеме, необходимом для исполнения своих должностных обязанностей: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качественно подготавливать информационно-аналитические материалы, иные служебные документы по вопросам, относящимся к соответствующим видам профессиональной деятельности;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публично выступать.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2.3.3. Главный специалист должен знать и уметь применять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на практике: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порядок организации и проведения приема граждан;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порядок организации и проведения протокольных мероприятий.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3.  Должностные обязанности, права и ответственность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3.1. Должностные обязанности главного специалиста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3.1.1. В своей деятельности главный специалист руководствуется основными обязанностями муниципального служащего, предусмотренными статьей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lastRenderedPageBreak/>
        <w:t>12 Федерального закона от 02.03.2007 № 25-ФЗ «О муниципальной службе</w:t>
      </w:r>
      <w:r>
        <w:rPr>
          <w:sz w:val="28"/>
          <w:szCs w:val="28"/>
        </w:rPr>
        <w:t xml:space="preserve">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в Российской Федерации».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Исходя из статей 8, 8.1, 9, 11 Федерального закона от 25.12.2008 № 273-Ф3 </w:t>
      </w:r>
      <w:r>
        <w:rPr>
          <w:sz w:val="28"/>
          <w:szCs w:val="28"/>
        </w:rPr>
        <w:t xml:space="preserve"> </w:t>
      </w:r>
      <w:r w:rsidRPr="002A4D93">
        <w:rPr>
          <w:sz w:val="28"/>
          <w:szCs w:val="28"/>
        </w:rPr>
        <w:t>«О противодействии коррупции» и положений Федерального закона от 02.03.2007 № 25-ФЗ «О муниципальной службе в Российской Федерации» муниципальный служащий обязан: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представлять в установленном порядке предусмотренные законодательством Российской Федерации сведения о себе и членах своей семьи;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представлять в установленном порядке предусмотренные законодательством Российской Федерации сведения об адресах сайтов и (или) страниц сайтов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в информационно-телекоммуникационной сети «Интернет», на которых муниципальным служащим размещалась общедоступная информация, а также данные, позволяющие его идентифицировать;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уведомлять в письменной форме представителя нанимателя (работодателя)</w:t>
      </w:r>
      <w:r>
        <w:rPr>
          <w:sz w:val="28"/>
          <w:szCs w:val="28"/>
        </w:rPr>
        <w:t xml:space="preserve"> </w:t>
      </w:r>
      <w:r w:rsidRPr="002A4D93">
        <w:rPr>
          <w:sz w:val="28"/>
          <w:szCs w:val="28"/>
        </w:rPr>
        <w:t xml:space="preserve">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уведомлять в установленном порядке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3.1.2. На главного специалиста 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3.1.3. Главный специалист, в процессе своей служебной деятельности, обязан соблюдать требования к служебному поведению муниципального служащего, установленные статьей 14.2 Федерального закона от 02.03.2007 № 25-ФЗ </w:t>
      </w:r>
      <w:r>
        <w:rPr>
          <w:sz w:val="28"/>
          <w:szCs w:val="28"/>
        </w:rPr>
        <w:t xml:space="preserve"> </w:t>
      </w:r>
      <w:r w:rsidRPr="002A4D93">
        <w:rPr>
          <w:sz w:val="28"/>
          <w:szCs w:val="28"/>
        </w:rPr>
        <w:t xml:space="preserve">«О муниципальной службе в Российской Федерации» и Кодексом этики </w:t>
      </w:r>
      <w:r>
        <w:rPr>
          <w:sz w:val="28"/>
          <w:szCs w:val="28"/>
        </w:rPr>
        <w:t xml:space="preserve"> </w:t>
      </w:r>
      <w:r w:rsidRPr="002A4D93">
        <w:rPr>
          <w:sz w:val="28"/>
          <w:szCs w:val="28"/>
        </w:rPr>
        <w:t>и служебного поведения муниципальных служащих Администрации города Ростова-на-Дону, ее отраслевых (функциональных) и территориальных органов.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3.1.4. Исходя из задач </w:t>
      </w:r>
      <w:proofErr w:type="gramStart"/>
      <w:r w:rsidRPr="002A4D93">
        <w:rPr>
          <w:sz w:val="28"/>
          <w:szCs w:val="28"/>
        </w:rPr>
        <w:t>отдела развития инфраструктуры отрасли Управления культуры</w:t>
      </w:r>
      <w:proofErr w:type="gramEnd"/>
      <w:r w:rsidRPr="002A4D93">
        <w:rPr>
          <w:sz w:val="28"/>
          <w:szCs w:val="28"/>
        </w:rPr>
        <w:t xml:space="preserve"> главный специалист выполняет следующие функции: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ab/>
        <w:t>3.1.4.1. Участвует в разработке: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- прогнозов социально-экономического развития города Ростова-на-Дону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на среднесрочный и долгосрочный периоды;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- программы социально-экономического развития города Ростова-на-Дону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на среднесрочный период в рамках курируемых вопросов;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- муниципальных программ, относящихся к сфере деятельности Управления культуры. Организует и контролирует реализацию программных мероприятий, подготовку отчетов об их исполнении;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- в подготовке предложений по реализации ежегодного Послания Президента Российской Федерации Федеральному Собранию Российской Федерации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на территории города Ростова-на-Дону для включения в план мероприятий </w:t>
      </w:r>
      <w:r w:rsidRPr="002A4D93">
        <w:rPr>
          <w:sz w:val="28"/>
          <w:szCs w:val="28"/>
        </w:rPr>
        <w:lastRenderedPageBreak/>
        <w:t>обеспечения выполнения мероприятий и подготовку отчета об их исполнении по курируемым направлениям деятельности.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3.1.4.2. </w:t>
      </w:r>
      <w:proofErr w:type="gramStart"/>
      <w:r w:rsidRPr="002A4D93">
        <w:rPr>
          <w:sz w:val="28"/>
          <w:szCs w:val="28"/>
        </w:rPr>
        <w:t>Участвует в планировании недельных планов работы Управления культуры, организует подготовку и представление в управление                                                 по контрольно-организационной работе и связям с общественными объединениями Администрации города предложений в планы работы Администрации города (недельные, квартальные, годовые); в планы мероприятий с участием главы Администрации города на месяц (при необходимости); в план работы коллегии Администрации города;</w:t>
      </w:r>
      <w:proofErr w:type="gramEnd"/>
      <w:r w:rsidRPr="002A4D93">
        <w:rPr>
          <w:sz w:val="28"/>
          <w:szCs w:val="28"/>
        </w:rPr>
        <w:t xml:space="preserve"> в план работы Ростовской-на-Дону городской Думы; в план мероприятий по исполнению федеральных, областных, муниципальных правовых актов, протоколов, поручений главы Администрации города длительного исполнения по вопросам, входящим в компетенцию Управления культуры.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3.1.4.3. Участвует в подготовке предложений по совершенствованию работы Администрации города и ее органов по вопросам, относящимся к компетенции Управления культуры.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3.1.4.4. Оказывает консультативную и методическую помощь работникам Администрации города по вопросам, входящим в компетенцию главного специалиста.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3.1.4.5. Изучает передовой опыт по вопросам в рамках своих полномочий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и вносит предложения непосредственному руководителю по его применению.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3.1.4.6. Осуществляет работу </w:t>
      </w:r>
      <w:proofErr w:type="gramStart"/>
      <w:r w:rsidRPr="002A4D93">
        <w:rPr>
          <w:sz w:val="28"/>
          <w:szCs w:val="28"/>
        </w:rPr>
        <w:t>по</w:t>
      </w:r>
      <w:proofErr w:type="gramEnd"/>
      <w:r w:rsidRPr="002A4D93">
        <w:rPr>
          <w:sz w:val="28"/>
          <w:szCs w:val="28"/>
        </w:rPr>
        <w:t>: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- рассмотрению обращений граждан: письменных, устных, электронных, поступающих в Управление культуры.</w:t>
      </w:r>
    </w:p>
    <w:p w:rsid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- рассмотрению критических публикаций, размещенных в социальных сетях,          и своевременную подготовку ответов по ним, информации по вопросам, относящимся к компетенции Управления культуры.</w:t>
      </w:r>
      <w:r w:rsidRPr="002A4D93">
        <w:rPr>
          <w:sz w:val="28"/>
          <w:szCs w:val="28"/>
        </w:rPr>
        <w:tab/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3.1.4.7. Готовит ответы на запросы государственных органов, учреждений, организаций по вопросам, относящимся к компетенции Управления культуры.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3.1.4.8. Участвует в подготовке проектов муниципальных правовых актов, относящихся к компетенции Управления культуры, согласовывает данные проекты</w:t>
      </w:r>
      <w:proofErr w:type="gramStart"/>
      <w:r w:rsidRPr="002A4D93">
        <w:rPr>
          <w:sz w:val="28"/>
          <w:szCs w:val="28"/>
        </w:rPr>
        <w:t xml:space="preserve"> .</w:t>
      </w:r>
      <w:proofErr w:type="gramEnd"/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3.1.4.9.  Выполняет поручения начальника Управления культуры, заместителя начальника- начальника </w:t>
      </w:r>
      <w:proofErr w:type="gramStart"/>
      <w:r w:rsidRPr="002A4D93">
        <w:rPr>
          <w:sz w:val="28"/>
          <w:szCs w:val="28"/>
        </w:rPr>
        <w:t>отдела развития инфраструктуры отрасли Управления культуры города</w:t>
      </w:r>
      <w:proofErr w:type="gramEnd"/>
      <w:r w:rsidRPr="002A4D93">
        <w:rPr>
          <w:sz w:val="28"/>
          <w:szCs w:val="28"/>
        </w:rPr>
        <w:t xml:space="preserve"> Ростова-на-Дону.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3.1.4.10. Участвует в реализации мероприятий по поддержанию в актуальном состоянии СМК в Управлении культуры в соответствии с международным стандартом ИСО 9001 «Системы менеджмента качества. Требования», выполняет требования регламентов и стандартов СМК, непосредственно связанных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с  выполнением должностных обязанностей, в том числе стандартов СМК, устанавливающих требования к управлению документацией и записями, к управлению несоответствиями, а также обеспечивает разработку целей Управления культуры в области качества, оценку их достижения. Осуществляет общий контроль </w:t>
      </w:r>
      <w:proofErr w:type="gramStart"/>
      <w:r w:rsidRPr="002A4D93">
        <w:rPr>
          <w:sz w:val="28"/>
          <w:szCs w:val="28"/>
        </w:rPr>
        <w:t>ведения электронного журнала учета несоответствий Управления культуры</w:t>
      </w:r>
      <w:proofErr w:type="gramEnd"/>
      <w:r w:rsidRPr="002A4D93">
        <w:rPr>
          <w:sz w:val="28"/>
          <w:szCs w:val="28"/>
        </w:rPr>
        <w:t xml:space="preserve">.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3.1.4.11. Осуществляет координацию работы муниципальных бюджетных (автономных) учреждений «Парки культуры и отдыха».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lastRenderedPageBreak/>
        <w:t>3.1.4.12. Осуществляет формирование, мониторинг и контроль, корректировку выполнения муниципального задания в отношении муниципальных бюджетных (автономных) учреждений «Парки культуры и отдыха».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3.1.4.13. Участвует в организации и проведении массовых мероприятий, концертных программ, культурных акций, тематических праздников, фестивалей (13.1.06.03.).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3.1.4.14. Участвует в мероприятиях по организации досуга и отдыха жителей города Ростова-на-Дону.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3.1.4.15. Осуществляет мероприятия по организации экологического                       просвещения учреждениями культуры.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3.1.4.16. Подготовка и представление форм статистического наблюдения, сбор, обработка и анализ данных по отрасли «культура», в том числе: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- форма 11-НК «Сведения о работе парка культуры и отдыха за отчетный год».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3.1.4.17. Осуществляет </w:t>
      </w:r>
      <w:proofErr w:type="gramStart"/>
      <w:r w:rsidRPr="002A4D93">
        <w:rPr>
          <w:sz w:val="28"/>
          <w:szCs w:val="28"/>
        </w:rPr>
        <w:t>контроль за</w:t>
      </w:r>
      <w:proofErr w:type="gramEnd"/>
      <w:r w:rsidRPr="002A4D93">
        <w:rPr>
          <w:sz w:val="28"/>
          <w:szCs w:val="28"/>
        </w:rPr>
        <w:t xml:space="preserve"> проведением капитального  ремонта, реконструкции, строительства объектов социальной инфраструктуры по отрасли «культура», подготовкой проектно-сметной документации на их ремонта, строительство, реконструкцию.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3.1.4.18. Осуществляет координацию работы и </w:t>
      </w:r>
      <w:proofErr w:type="gramStart"/>
      <w:r w:rsidRPr="002A4D93">
        <w:rPr>
          <w:sz w:val="28"/>
          <w:szCs w:val="28"/>
        </w:rPr>
        <w:t>контроль за</w:t>
      </w:r>
      <w:proofErr w:type="gramEnd"/>
      <w:r w:rsidRPr="002A4D93">
        <w:rPr>
          <w:sz w:val="28"/>
          <w:szCs w:val="28"/>
        </w:rPr>
        <w:t xml:space="preserve"> выполнением мероприятий муниципальной программы «Доступная среда в городе                             Ростове-на-Дону» в части муниципальных учреждений культуры города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Ростова-на-Дону.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3.1.4.19. Ведет работу по оказанию методической помощи в разработке планов по реконструкции зеленого хозяйства, развитию дендрологической инфраструктуры. Осуществляет </w:t>
      </w:r>
      <w:proofErr w:type="gramStart"/>
      <w:r w:rsidRPr="002A4D93">
        <w:rPr>
          <w:sz w:val="28"/>
          <w:szCs w:val="28"/>
        </w:rPr>
        <w:t>контроль за</w:t>
      </w:r>
      <w:proofErr w:type="gramEnd"/>
      <w:r w:rsidRPr="002A4D93">
        <w:rPr>
          <w:sz w:val="28"/>
          <w:szCs w:val="28"/>
        </w:rPr>
        <w:t xml:space="preserve"> выполнением сроков и объемом работ по выполнению планов реконструкции зеленого хозяйства.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3.1.4.20. Ведет работу по реализации мер, обеспечивающих доступность для инвалидов общественных зданий, занимаемых подведомственными муниципальными учреждениями.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3.1.4.21. Осуществляет работу по разработке, реализации и осуществлении </w:t>
      </w:r>
      <w:proofErr w:type="gramStart"/>
      <w:r w:rsidRPr="002A4D93">
        <w:rPr>
          <w:sz w:val="28"/>
          <w:szCs w:val="28"/>
        </w:rPr>
        <w:t>контроля за</w:t>
      </w:r>
      <w:proofErr w:type="gramEnd"/>
      <w:r w:rsidRPr="002A4D93">
        <w:rPr>
          <w:sz w:val="28"/>
          <w:szCs w:val="28"/>
        </w:rPr>
        <w:t xml:space="preserve"> реализацией мероприятий по противодействию злоупотреблению наркотиками и их незаконному обороту на территории города Ростова-на-Дону (27.1.11.01).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3.1.4.22. Осуществляет </w:t>
      </w:r>
      <w:proofErr w:type="gramStart"/>
      <w:r w:rsidRPr="002A4D93">
        <w:rPr>
          <w:sz w:val="28"/>
          <w:szCs w:val="28"/>
        </w:rPr>
        <w:t>контроль за</w:t>
      </w:r>
      <w:proofErr w:type="gramEnd"/>
      <w:r w:rsidRPr="002A4D93">
        <w:rPr>
          <w:sz w:val="28"/>
          <w:szCs w:val="28"/>
        </w:rPr>
        <w:t xml:space="preserve"> выполнением инвестиционных программ развития парков культуры и отдыха, зоопарка, кинотеатров.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3.1.4.23. Осуществляет </w:t>
      </w:r>
      <w:proofErr w:type="gramStart"/>
      <w:r w:rsidRPr="002A4D93">
        <w:rPr>
          <w:sz w:val="28"/>
          <w:szCs w:val="28"/>
        </w:rPr>
        <w:t>контроль за</w:t>
      </w:r>
      <w:proofErr w:type="gramEnd"/>
      <w:r w:rsidRPr="002A4D93">
        <w:rPr>
          <w:sz w:val="28"/>
          <w:szCs w:val="28"/>
        </w:rPr>
        <w:t xml:space="preserve"> эффективным использованием                                 и исполнением условий договоров имущественных комплексов, находящихся на балансе Управления культуры города Ростова-на-Дону.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3.1.4.24.Организует работу по заключению концессионных соглашений в отношении муниципального имущества, предназначенного для осуществления деятельности по отрасли «Культура», осуществляет </w:t>
      </w:r>
      <w:proofErr w:type="gramStart"/>
      <w:r w:rsidRPr="002A4D93">
        <w:rPr>
          <w:sz w:val="28"/>
          <w:szCs w:val="28"/>
        </w:rPr>
        <w:t>контроль за</w:t>
      </w:r>
      <w:proofErr w:type="gramEnd"/>
      <w:r w:rsidRPr="002A4D93">
        <w:rPr>
          <w:sz w:val="28"/>
          <w:szCs w:val="28"/>
        </w:rPr>
        <w:t xml:space="preserve"> исполнением концессионных соглашений в соответствии с указанными в них условиями.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3.1.4.25. Готовит отчеты и доклады, аналитические материалы по направлению своей деятельности.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ab/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lastRenderedPageBreak/>
        <w:t>3.2. Права главного специалиста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При исполнении своих должностных обязанностей главный специалист обладает правами, установленными статьей 11 Федерального закона</w:t>
      </w:r>
      <w:r>
        <w:rPr>
          <w:sz w:val="28"/>
          <w:szCs w:val="28"/>
        </w:rPr>
        <w:t xml:space="preserve"> </w:t>
      </w:r>
      <w:r w:rsidRPr="002A4D93">
        <w:rPr>
          <w:sz w:val="28"/>
          <w:szCs w:val="28"/>
        </w:rPr>
        <w:t>от 02.03.2007 № 25-ФЗ «О муниципальной службе в Российской Федерации».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Кроме того, главный специалист имеет право: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знакомиться с проектами решений, принимаемых начальником Управления культуры, касающихся деятельности главного специалиста;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получать информацию и материалы, необходимые для исполнения должностных обязанностей;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запрашивать лично или по поручению начальника Управления культуры </w:t>
      </w:r>
      <w:r>
        <w:rPr>
          <w:sz w:val="28"/>
          <w:szCs w:val="28"/>
        </w:rPr>
        <w:t xml:space="preserve"> </w:t>
      </w:r>
      <w:r w:rsidRPr="002A4D93">
        <w:rPr>
          <w:sz w:val="28"/>
          <w:szCs w:val="28"/>
        </w:rPr>
        <w:t>от структурных подразделений Администрации города, ее отраслевых (функциональных) и территориальных органов документы и сведения, необходимые для выполнения должностных обязанностей;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визировать документы, давать заключения и предложения по решению вопросов, относящихся к его компетенции;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выносить на рассмотрение начальника Управления культуры предложения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по улучшению деятельности Управления культуры города Ростова-на-Дону, совершенствованию своей деятельности;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давать работникам структурных подразделений Администрации города, ее отраслевых (функциональных) и территориальных органов разъяснения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по вопросам, входящим в его должностные обязанности;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иными правами, необходимыми для реализации возложенных на него должностных обязанностей, предоставляемых услуг.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3.3. Ответственность главного специалиста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Главный специалист несет ответственность в соответствии</w:t>
      </w:r>
      <w:r>
        <w:rPr>
          <w:sz w:val="28"/>
          <w:szCs w:val="28"/>
        </w:rPr>
        <w:t xml:space="preserve"> </w:t>
      </w:r>
      <w:r w:rsidRPr="002A4D93">
        <w:rPr>
          <w:sz w:val="28"/>
          <w:szCs w:val="28"/>
        </w:rPr>
        <w:t>с Федеральным законом от 02.03.2007 № 25-ФЗ «О муниципальной службе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в Российской Федерации», а также: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за неисполнение или ненадлежащее исполнение возложенных на него должностных обязанностей;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за несоблюдение ограничений и нарушение запретов, связанных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с муниципальной службой;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за действия или бездействие, ведущие к нарушению прав и законных интересов граждан;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за разглашение государственной тайны, а также сведений, ставших ему известными в связи с исполнением должностных обязанностей;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за разглашение сведений о доходах, об имуществе и обязательствах имущественного характера граждан, ставших ему известными при исполнении должностных обязанностей, или использование этих сведений в целях,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не </w:t>
      </w:r>
      <w:proofErr w:type="gramStart"/>
      <w:r w:rsidRPr="002A4D93">
        <w:rPr>
          <w:sz w:val="28"/>
          <w:szCs w:val="28"/>
        </w:rPr>
        <w:t>предусмотренных</w:t>
      </w:r>
      <w:proofErr w:type="gramEnd"/>
      <w:r w:rsidRPr="002A4D93">
        <w:rPr>
          <w:sz w:val="28"/>
          <w:szCs w:val="28"/>
        </w:rPr>
        <w:t xml:space="preserve"> законодательством Российской Федерации;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за несвоевременное выполнение поручений начальника Управления культуры, заместителя начальника - начальника отдела управления библиотеками, образовательными и культурно-досуговыми учреждениями Управления культуры;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за представление начальнику Управления культуры, заместителю начальника - начальнику отдела управления библиотеками, образовательными и культурно-</w:t>
      </w:r>
      <w:r w:rsidRPr="002A4D93">
        <w:rPr>
          <w:sz w:val="28"/>
          <w:szCs w:val="28"/>
        </w:rPr>
        <w:lastRenderedPageBreak/>
        <w:t>досуговыми учреждениями Управления культуры недостаточной и необъективной информации;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за ненадлежащую подготовку и срыв проведения мероприятий, относящихся к его компетенции.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4.  Перечень вопросов, по которым главный специали</w:t>
      </w:r>
      <w:proofErr w:type="gramStart"/>
      <w:r w:rsidRPr="002A4D93">
        <w:rPr>
          <w:sz w:val="28"/>
          <w:szCs w:val="28"/>
        </w:rPr>
        <w:t>ст впр</w:t>
      </w:r>
      <w:proofErr w:type="gramEnd"/>
      <w:r w:rsidRPr="002A4D93">
        <w:rPr>
          <w:sz w:val="28"/>
          <w:szCs w:val="28"/>
        </w:rPr>
        <w:t>аве или обязан участвовать при подготовке проектов муниципальных правовых актов, проектов управленческих решений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4.1. Главный специалист принимает участие в подготовке проектов постановлений и распоряжений </w:t>
      </w:r>
      <w:proofErr w:type="gramStart"/>
      <w:r w:rsidRPr="002A4D93">
        <w:rPr>
          <w:sz w:val="28"/>
          <w:szCs w:val="28"/>
        </w:rPr>
        <w:t>Администрации города правовых актов Управления культуры</w:t>
      </w:r>
      <w:proofErr w:type="gramEnd"/>
      <w:r w:rsidRPr="002A4D93">
        <w:rPr>
          <w:sz w:val="28"/>
          <w:szCs w:val="28"/>
        </w:rPr>
        <w:t xml:space="preserve"> в соответствии со своей компетенцией по вопросам, входящим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в его должностные обязанности.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4.2. Главный специали</w:t>
      </w:r>
      <w:proofErr w:type="gramStart"/>
      <w:r w:rsidRPr="002A4D93">
        <w:rPr>
          <w:sz w:val="28"/>
          <w:szCs w:val="28"/>
        </w:rPr>
        <w:t>ст впр</w:t>
      </w:r>
      <w:proofErr w:type="gramEnd"/>
      <w:r w:rsidRPr="002A4D93">
        <w:rPr>
          <w:sz w:val="28"/>
          <w:szCs w:val="28"/>
        </w:rPr>
        <w:t xml:space="preserve">аве принимать участие в подготовке информации по вопросам, входящим в его должностные обязанности, подготовке аналитических материалов по направлению деятельности, обсуждении проектов муниципальных правовых актов, а также принимаемых управленческих решений по вопросам, входящим в его должностные обязанности.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5.  Порядок взаимодействия главного специалиста при исполнении</w:t>
      </w:r>
      <w:r>
        <w:rPr>
          <w:sz w:val="28"/>
          <w:szCs w:val="28"/>
        </w:rPr>
        <w:t xml:space="preserve"> </w:t>
      </w:r>
      <w:r w:rsidRPr="002A4D93">
        <w:rPr>
          <w:sz w:val="28"/>
          <w:szCs w:val="28"/>
        </w:rPr>
        <w:t>должностных обязанностей с работниками Правительства Ростовской области, Администрации города, ее отраслевых (функциональных) и территориальных органов, гражданами и организациями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Для выполнения своих должностных обязанностей и реализации предоставленных прав главный специалист в порядке, установленном действующим законодательством и иными организационно-распорядительными документами, взаимодействует </w:t>
      </w:r>
      <w:proofErr w:type="gramStart"/>
      <w:r w:rsidRPr="002A4D93">
        <w:rPr>
          <w:sz w:val="28"/>
          <w:szCs w:val="28"/>
        </w:rPr>
        <w:t>с</w:t>
      </w:r>
      <w:proofErr w:type="gramEnd"/>
      <w:r w:rsidRPr="002A4D93">
        <w:rPr>
          <w:sz w:val="28"/>
          <w:szCs w:val="28"/>
        </w:rPr>
        <w:t>: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работниками структурных подразделений Правительства Ростовской области, в том числе Комитета по охране объектов культурного наследия Ростовской области;</w:t>
      </w:r>
      <w:r w:rsidRPr="002A4D93">
        <w:rPr>
          <w:sz w:val="28"/>
          <w:szCs w:val="28"/>
        </w:rPr>
        <w:tab/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работниками и должностными лицами Администрации города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и иных органов местного самоуправления города Ростова-на-Дону;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работниками Управления культуры;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 xml:space="preserve">работниками и руководителями муниципальных учреждений города 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Ростова-на-Дону;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контролирующими, надзорными, судебными, правоохранительными органами города Ростова-на-Дону;</w:t>
      </w:r>
    </w:p>
    <w:p w:rsidR="002A4D93" w:rsidRPr="002A4D93" w:rsidRDefault="002A4D93" w:rsidP="002A4D93">
      <w:pPr>
        <w:ind w:firstLine="709"/>
        <w:jc w:val="both"/>
        <w:rPr>
          <w:sz w:val="28"/>
          <w:szCs w:val="28"/>
        </w:rPr>
      </w:pPr>
      <w:r w:rsidRPr="002A4D93">
        <w:rPr>
          <w:sz w:val="28"/>
          <w:szCs w:val="28"/>
        </w:rPr>
        <w:t>организациями и гражданами.</w:t>
      </w:r>
    </w:p>
    <w:p w:rsidR="0069044D" w:rsidRPr="0069044D" w:rsidRDefault="0069044D" w:rsidP="002A4D93">
      <w:pPr>
        <w:ind w:firstLine="709"/>
        <w:jc w:val="both"/>
        <w:rPr>
          <w:sz w:val="28"/>
          <w:szCs w:val="28"/>
        </w:rPr>
      </w:pPr>
    </w:p>
    <w:sectPr w:rsidR="0069044D" w:rsidRPr="0069044D" w:rsidSect="00695F64">
      <w:headerReference w:type="default" r:id="rId9"/>
      <w:footerReference w:type="even" r:id="rId10"/>
      <w:footerReference w:type="default" r:id="rId11"/>
      <w:type w:val="continuous"/>
      <w:pgSz w:w="11909" w:h="16834"/>
      <w:pgMar w:top="1134" w:right="567" w:bottom="1134" w:left="1134" w:header="720" w:footer="1072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18A" w:rsidRDefault="0054418A">
      <w:r>
        <w:separator/>
      </w:r>
    </w:p>
  </w:endnote>
  <w:endnote w:type="continuationSeparator" w:id="0">
    <w:p w:rsidR="0054418A" w:rsidRDefault="00544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0DE" w:rsidRDefault="006650DE" w:rsidP="000A31E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650DE" w:rsidRDefault="006650DE" w:rsidP="0030798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0DE" w:rsidRPr="005A31A7" w:rsidRDefault="006650DE" w:rsidP="00307980">
    <w:pPr>
      <w:pStyle w:val="a5"/>
      <w:ind w:right="360"/>
      <w:rPr>
        <w:sz w:val="28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18A" w:rsidRDefault="0054418A">
      <w:r>
        <w:separator/>
      </w:r>
    </w:p>
  </w:footnote>
  <w:footnote w:type="continuationSeparator" w:id="0">
    <w:p w:rsidR="0054418A" w:rsidRDefault="005441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57F" w:rsidRPr="00B3157F" w:rsidRDefault="00B3157F">
    <w:pPr>
      <w:pStyle w:val="a7"/>
      <w:jc w:val="center"/>
      <w:rPr>
        <w:sz w:val="28"/>
        <w:szCs w:val="28"/>
      </w:rPr>
    </w:pPr>
    <w:r w:rsidRPr="00B3157F">
      <w:rPr>
        <w:sz w:val="28"/>
        <w:szCs w:val="28"/>
      </w:rPr>
      <w:fldChar w:fldCharType="begin"/>
    </w:r>
    <w:r w:rsidRPr="00B3157F">
      <w:rPr>
        <w:sz w:val="28"/>
        <w:szCs w:val="28"/>
      </w:rPr>
      <w:instrText>PAGE   \* MERGEFORMAT</w:instrText>
    </w:r>
    <w:r w:rsidRPr="00B3157F">
      <w:rPr>
        <w:sz w:val="28"/>
        <w:szCs w:val="28"/>
      </w:rPr>
      <w:fldChar w:fldCharType="separate"/>
    </w:r>
    <w:r w:rsidR="002A4D93">
      <w:rPr>
        <w:noProof/>
        <w:sz w:val="28"/>
        <w:szCs w:val="28"/>
      </w:rPr>
      <w:t>10</w:t>
    </w:r>
    <w:r w:rsidRPr="00B3157F">
      <w:rPr>
        <w:sz w:val="28"/>
        <w:szCs w:val="28"/>
      </w:rPr>
      <w:fldChar w:fldCharType="end"/>
    </w:r>
  </w:p>
  <w:p w:rsidR="00B3157F" w:rsidRDefault="00B3157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266DDEA"/>
    <w:lvl w:ilvl="0">
      <w:numFmt w:val="bullet"/>
      <w:lvlText w:val="*"/>
      <w:lvlJc w:val="left"/>
    </w:lvl>
  </w:abstractNum>
  <w:abstractNum w:abstractNumId="1">
    <w:nsid w:val="107D32DE"/>
    <w:multiLevelType w:val="singleLevel"/>
    <w:tmpl w:val="05120712"/>
    <w:lvl w:ilvl="0">
      <w:start w:val="7"/>
      <w:numFmt w:val="decimal"/>
      <w:lvlText w:val="3.1.5.%1."/>
      <w:legacy w:legacy="1" w:legacySpace="0" w:legacyIndent="941"/>
      <w:lvlJc w:val="left"/>
      <w:rPr>
        <w:rFonts w:ascii="Times New Roman" w:hAnsi="Times New Roman" w:cs="Times New Roman" w:hint="default"/>
        <w:b w:val="0"/>
      </w:rPr>
    </w:lvl>
  </w:abstractNum>
  <w:abstractNum w:abstractNumId="2">
    <w:nsid w:val="159810ED"/>
    <w:multiLevelType w:val="singleLevel"/>
    <w:tmpl w:val="E994749A"/>
    <w:lvl w:ilvl="0">
      <w:start w:val="1"/>
      <w:numFmt w:val="decimal"/>
      <w:lvlText w:val="3.1.5.%1."/>
      <w:legacy w:legacy="1" w:legacySpace="0" w:legacyIndent="926"/>
      <w:lvlJc w:val="left"/>
      <w:rPr>
        <w:rFonts w:ascii="Times New Roman" w:hAnsi="Times New Roman" w:cs="Times New Roman" w:hint="default"/>
      </w:rPr>
    </w:lvl>
  </w:abstractNum>
  <w:abstractNum w:abstractNumId="3">
    <w:nsid w:val="2B063111"/>
    <w:multiLevelType w:val="singleLevel"/>
    <w:tmpl w:val="14C8A884"/>
    <w:lvl w:ilvl="0">
      <w:start w:val="29"/>
      <w:numFmt w:val="decimal"/>
      <w:lvlText w:val="3.1.5.%1."/>
      <w:legacy w:legacy="1" w:legacySpace="0" w:legacyIndent="1181"/>
      <w:lvlJc w:val="left"/>
      <w:rPr>
        <w:rFonts w:ascii="Times New Roman" w:hAnsi="Times New Roman" w:cs="Times New Roman" w:hint="default"/>
      </w:rPr>
    </w:lvl>
  </w:abstractNum>
  <w:abstractNum w:abstractNumId="4">
    <w:nsid w:val="3C8914C0"/>
    <w:multiLevelType w:val="singleLevel"/>
    <w:tmpl w:val="78A01622"/>
    <w:lvl w:ilvl="0">
      <w:start w:val="12"/>
      <w:numFmt w:val="decimal"/>
      <w:lvlText w:val="3.1.5.%1."/>
      <w:legacy w:legacy="1" w:legacySpace="0" w:legacyIndent="1315"/>
      <w:lvlJc w:val="left"/>
      <w:rPr>
        <w:rFonts w:ascii="Times New Roman" w:hAnsi="Times New Roman" w:cs="Times New Roman" w:hint="default"/>
      </w:rPr>
    </w:lvl>
  </w:abstractNum>
  <w:abstractNum w:abstractNumId="5">
    <w:nsid w:val="43821BF1"/>
    <w:multiLevelType w:val="singleLevel"/>
    <w:tmpl w:val="5A2824E6"/>
    <w:lvl w:ilvl="0">
      <w:start w:val="1"/>
      <w:numFmt w:val="decimal"/>
      <w:lvlText w:val="2.1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6">
    <w:nsid w:val="49447DC6"/>
    <w:multiLevelType w:val="singleLevel"/>
    <w:tmpl w:val="D9C60F60"/>
    <w:lvl w:ilvl="0">
      <w:start w:val="3"/>
      <w:numFmt w:val="decimal"/>
      <w:lvlText w:val="3.1.4.%1."/>
      <w:legacy w:legacy="1" w:legacySpace="0" w:legacyIndent="903"/>
      <w:lvlJc w:val="left"/>
      <w:rPr>
        <w:rFonts w:ascii="Times New Roman" w:hAnsi="Times New Roman" w:cs="Times New Roman" w:hint="default"/>
      </w:rPr>
    </w:lvl>
  </w:abstractNum>
  <w:abstractNum w:abstractNumId="7">
    <w:nsid w:val="5B0341C0"/>
    <w:multiLevelType w:val="singleLevel"/>
    <w:tmpl w:val="4998B86C"/>
    <w:lvl w:ilvl="0">
      <w:start w:val="15"/>
      <w:numFmt w:val="decimal"/>
      <w:lvlText w:val="3.1.5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0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6"/>
  </w:num>
  <w:num w:numId="10">
    <w:abstractNumId w:val="2"/>
  </w:num>
  <w:num w:numId="11">
    <w:abstractNumId w:val="1"/>
  </w:num>
  <w:num w:numId="12">
    <w:abstractNumId w:val="4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3"/>
  </w:num>
  <w:num w:numId="16">
    <w:abstractNumId w:val="3"/>
    <w:lvlOverride w:ilvl="0">
      <w:lvl w:ilvl="0">
        <w:start w:val="29"/>
        <w:numFmt w:val="decimal"/>
        <w:lvlText w:val="3.1.5.%1."/>
        <w:legacy w:legacy="1" w:legacySpace="0" w:legacyIndent="118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8E8"/>
    <w:rsid w:val="00001AC7"/>
    <w:rsid w:val="00001BA1"/>
    <w:rsid w:val="00006A9E"/>
    <w:rsid w:val="00011EC4"/>
    <w:rsid w:val="00012B80"/>
    <w:rsid w:val="00014DD6"/>
    <w:rsid w:val="0001590D"/>
    <w:rsid w:val="00015E37"/>
    <w:rsid w:val="00016DEE"/>
    <w:rsid w:val="00017372"/>
    <w:rsid w:val="00021DC8"/>
    <w:rsid w:val="00040FF0"/>
    <w:rsid w:val="00045BB3"/>
    <w:rsid w:val="000527DB"/>
    <w:rsid w:val="00052CAA"/>
    <w:rsid w:val="000579C3"/>
    <w:rsid w:val="00064A93"/>
    <w:rsid w:val="000725C3"/>
    <w:rsid w:val="00072AF1"/>
    <w:rsid w:val="00084F3F"/>
    <w:rsid w:val="00085586"/>
    <w:rsid w:val="000913C7"/>
    <w:rsid w:val="00092CC1"/>
    <w:rsid w:val="000972F1"/>
    <w:rsid w:val="000A31E6"/>
    <w:rsid w:val="000A77DA"/>
    <w:rsid w:val="000B396D"/>
    <w:rsid w:val="000B7956"/>
    <w:rsid w:val="000C0D9A"/>
    <w:rsid w:val="000C4F94"/>
    <w:rsid w:val="000D25B4"/>
    <w:rsid w:val="000D2C2D"/>
    <w:rsid w:val="000D3679"/>
    <w:rsid w:val="0011265A"/>
    <w:rsid w:val="00112AA7"/>
    <w:rsid w:val="00113F9C"/>
    <w:rsid w:val="001161C9"/>
    <w:rsid w:val="00122CBF"/>
    <w:rsid w:val="00122E43"/>
    <w:rsid w:val="001317B8"/>
    <w:rsid w:val="0014614F"/>
    <w:rsid w:val="001473E8"/>
    <w:rsid w:val="00153CBE"/>
    <w:rsid w:val="00160194"/>
    <w:rsid w:val="0016162F"/>
    <w:rsid w:val="00167765"/>
    <w:rsid w:val="00170BE7"/>
    <w:rsid w:val="00172803"/>
    <w:rsid w:val="0017418A"/>
    <w:rsid w:val="00187CCB"/>
    <w:rsid w:val="0019632F"/>
    <w:rsid w:val="00196858"/>
    <w:rsid w:val="00196BDB"/>
    <w:rsid w:val="001B4C3E"/>
    <w:rsid w:val="001C0132"/>
    <w:rsid w:val="001D633C"/>
    <w:rsid w:val="001E418D"/>
    <w:rsid w:val="001F015C"/>
    <w:rsid w:val="001F21C1"/>
    <w:rsid w:val="00200C48"/>
    <w:rsid w:val="00200F7C"/>
    <w:rsid w:val="00201351"/>
    <w:rsid w:val="002105DB"/>
    <w:rsid w:val="00221CFB"/>
    <w:rsid w:val="00237656"/>
    <w:rsid w:val="00237752"/>
    <w:rsid w:val="002415A0"/>
    <w:rsid w:val="00241762"/>
    <w:rsid w:val="002427E0"/>
    <w:rsid w:val="002500BC"/>
    <w:rsid w:val="00251946"/>
    <w:rsid w:val="0026090D"/>
    <w:rsid w:val="00267529"/>
    <w:rsid w:val="00267FF9"/>
    <w:rsid w:val="00270040"/>
    <w:rsid w:val="00274161"/>
    <w:rsid w:val="00284668"/>
    <w:rsid w:val="002940B7"/>
    <w:rsid w:val="002948F0"/>
    <w:rsid w:val="00295C4C"/>
    <w:rsid w:val="002A3B37"/>
    <w:rsid w:val="002A3FE9"/>
    <w:rsid w:val="002A4D93"/>
    <w:rsid w:val="002A6933"/>
    <w:rsid w:val="002B5CE1"/>
    <w:rsid w:val="002C26D8"/>
    <w:rsid w:val="002C27CD"/>
    <w:rsid w:val="002C3AD3"/>
    <w:rsid w:val="002E028F"/>
    <w:rsid w:val="002F6B9B"/>
    <w:rsid w:val="00307980"/>
    <w:rsid w:val="00310C87"/>
    <w:rsid w:val="0031182A"/>
    <w:rsid w:val="00323B38"/>
    <w:rsid w:val="00327EC9"/>
    <w:rsid w:val="003349C0"/>
    <w:rsid w:val="00336364"/>
    <w:rsid w:val="00337B40"/>
    <w:rsid w:val="003502DF"/>
    <w:rsid w:val="00354FD4"/>
    <w:rsid w:val="003626C8"/>
    <w:rsid w:val="00364A39"/>
    <w:rsid w:val="003722EB"/>
    <w:rsid w:val="003745DD"/>
    <w:rsid w:val="003764A1"/>
    <w:rsid w:val="003810C6"/>
    <w:rsid w:val="003819DE"/>
    <w:rsid w:val="00387287"/>
    <w:rsid w:val="003A7369"/>
    <w:rsid w:val="003B3886"/>
    <w:rsid w:val="003B5E3D"/>
    <w:rsid w:val="003C1448"/>
    <w:rsid w:val="003C1B82"/>
    <w:rsid w:val="003C5A0A"/>
    <w:rsid w:val="003D329D"/>
    <w:rsid w:val="003D3331"/>
    <w:rsid w:val="003D3E53"/>
    <w:rsid w:val="003D418E"/>
    <w:rsid w:val="003D6B67"/>
    <w:rsid w:val="003E1CE8"/>
    <w:rsid w:val="003F1C40"/>
    <w:rsid w:val="00400148"/>
    <w:rsid w:val="00403572"/>
    <w:rsid w:val="0040392B"/>
    <w:rsid w:val="00407E93"/>
    <w:rsid w:val="004149F5"/>
    <w:rsid w:val="00422D80"/>
    <w:rsid w:val="004425F0"/>
    <w:rsid w:val="00445470"/>
    <w:rsid w:val="00446824"/>
    <w:rsid w:val="00446F7F"/>
    <w:rsid w:val="004502AA"/>
    <w:rsid w:val="0045476E"/>
    <w:rsid w:val="00465996"/>
    <w:rsid w:val="00471F3A"/>
    <w:rsid w:val="0047449F"/>
    <w:rsid w:val="0047458C"/>
    <w:rsid w:val="0048242D"/>
    <w:rsid w:val="004847EE"/>
    <w:rsid w:val="00484936"/>
    <w:rsid w:val="0049376D"/>
    <w:rsid w:val="00496FB5"/>
    <w:rsid w:val="004A006F"/>
    <w:rsid w:val="004A51EE"/>
    <w:rsid w:val="004B2261"/>
    <w:rsid w:val="004B592A"/>
    <w:rsid w:val="004B7459"/>
    <w:rsid w:val="004C59A2"/>
    <w:rsid w:val="004C6A3E"/>
    <w:rsid w:val="004D5719"/>
    <w:rsid w:val="004E5AB5"/>
    <w:rsid w:val="004F25AC"/>
    <w:rsid w:val="004F4414"/>
    <w:rsid w:val="004F7BF7"/>
    <w:rsid w:val="00512EE2"/>
    <w:rsid w:val="005156E2"/>
    <w:rsid w:val="005165DB"/>
    <w:rsid w:val="00517425"/>
    <w:rsid w:val="00531A57"/>
    <w:rsid w:val="005325B2"/>
    <w:rsid w:val="00532D27"/>
    <w:rsid w:val="00535BD2"/>
    <w:rsid w:val="005368FA"/>
    <w:rsid w:val="0053722F"/>
    <w:rsid w:val="00540ADA"/>
    <w:rsid w:val="0054418A"/>
    <w:rsid w:val="0054477F"/>
    <w:rsid w:val="0054662B"/>
    <w:rsid w:val="00550FB6"/>
    <w:rsid w:val="0055116F"/>
    <w:rsid w:val="00555DEA"/>
    <w:rsid w:val="00557AF2"/>
    <w:rsid w:val="0056018A"/>
    <w:rsid w:val="00572252"/>
    <w:rsid w:val="00573401"/>
    <w:rsid w:val="0057421F"/>
    <w:rsid w:val="00575971"/>
    <w:rsid w:val="005810B7"/>
    <w:rsid w:val="00581A21"/>
    <w:rsid w:val="0058463B"/>
    <w:rsid w:val="005873C8"/>
    <w:rsid w:val="005921D3"/>
    <w:rsid w:val="005926FC"/>
    <w:rsid w:val="0059296F"/>
    <w:rsid w:val="00593FD8"/>
    <w:rsid w:val="005A25CC"/>
    <w:rsid w:val="005A31A7"/>
    <w:rsid w:val="005A4A25"/>
    <w:rsid w:val="005A54F7"/>
    <w:rsid w:val="005A6DB4"/>
    <w:rsid w:val="005B42E1"/>
    <w:rsid w:val="005B782E"/>
    <w:rsid w:val="005D07CC"/>
    <w:rsid w:val="005D1673"/>
    <w:rsid w:val="005D3463"/>
    <w:rsid w:val="005D425F"/>
    <w:rsid w:val="005E61AA"/>
    <w:rsid w:val="005E76B1"/>
    <w:rsid w:val="005E7E94"/>
    <w:rsid w:val="005F0073"/>
    <w:rsid w:val="005F0575"/>
    <w:rsid w:val="005F2D93"/>
    <w:rsid w:val="00600907"/>
    <w:rsid w:val="00603D6C"/>
    <w:rsid w:val="00605C57"/>
    <w:rsid w:val="00607F79"/>
    <w:rsid w:val="00611BD4"/>
    <w:rsid w:val="006148E8"/>
    <w:rsid w:val="006200D3"/>
    <w:rsid w:val="00627841"/>
    <w:rsid w:val="00627ADE"/>
    <w:rsid w:val="00627CCA"/>
    <w:rsid w:val="006343AA"/>
    <w:rsid w:val="00634E8B"/>
    <w:rsid w:val="006355E5"/>
    <w:rsid w:val="00644300"/>
    <w:rsid w:val="006517DD"/>
    <w:rsid w:val="0065266C"/>
    <w:rsid w:val="006650DE"/>
    <w:rsid w:val="006656E7"/>
    <w:rsid w:val="00667588"/>
    <w:rsid w:val="00672B0F"/>
    <w:rsid w:val="00676252"/>
    <w:rsid w:val="00676407"/>
    <w:rsid w:val="00682934"/>
    <w:rsid w:val="0068405A"/>
    <w:rsid w:val="00684214"/>
    <w:rsid w:val="00687420"/>
    <w:rsid w:val="0069044D"/>
    <w:rsid w:val="0069188C"/>
    <w:rsid w:val="00691A77"/>
    <w:rsid w:val="00693C3C"/>
    <w:rsid w:val="00694955"/>
    <w:rsid w:val="00695F64"/>
    <w:rsid w:val="00696AB1"/>
    <w:rsid w:val="006A0484"/>
    <w:rsid w:val="006A1A84"/>
    <w:rsid w:val="006A576F"/>
    <w:rsid w:val="006A6C91"/>
    <w:rsid w:val="006B16B4"/>
    <w:rsid w:val="006B61B1"/>
    <w:rsid w:val="006C0EC9"/>
    <w:rsid w:val="006C1BCC"/>
    <w:rsid w:val="006C1BD7"/>
    <w:rsid w:val="006C7475"/>
    <w:rsid w:val="006D1705"/>
    <w:rsid w:val="006D1BB5"/>
    <w:rsid w:val="006D1D9C"/>
    <w:rsid w:val="006D619A"/>
    <w:rsid w:val="006E1821"/>
    <w:rsid w:val="006F104C"/>
    <w:rsid w:val="006F4845"/>
    <w:rsid w:val="006F49F4"/>
    <w:rsid w:val="007022B3"/>
    <w:rsid w:val="00706714"/>
    <w:rsid w:val="007078F9"/>
    <w:rsid w:val="00710C47"/>
    <w:rsid w:val="007110FF"/>
    <w:rsid w:val="007118A5"/>
    <w:rsid w:val="00712801"/>
    <w:rsid w:val="00723C2A"/>
    <w:rsid w:val="00723FA4"/>
    <w:rsid w:val="00724989"/>
    <w:rsid w:val="007274B5"/>
    <w:rsid w:val="00730BD3"/>
    <w:rsid w:val="007408AC"/>
    <w:rsid w:val="00742066"/>
    <w:rsid w:val="00745AC4"/>
    <w:rsid w:val="00766118"/>
    <w:rsid w:val="007724BF"/>
    <w:rsid w:val="00773D33"/>
    <w:rsid w:val="00775980"/>
    <w:rsid w:val="0077788A"/>
    <w:rsid w:val="00781A04"/>
    <w:rsid w:val="00784F86"/>
    <w:rsid w:val="00792614"/>
    <w:rsid w:val="00793E69"/>
    <w:rsid w:val="00794335"/>
    <w:rsid w:val="00797818"/>
    <w:rsid w:val="007A1545"/>
    <w:rsid w:val="007B4955"/>
    <w:rsid w:val="007B711A"/>
    <w:rsid w:val="007B7475"/>
    <w:rsid w:val="007C54C5"/>
    <w:rsid w:val="007C6CB1"/>
    <w:rsid w:val="007D66B7"/>
    <w:rsid w:val="007D6B82"/>
    <w:rsid w:val="007E0507"/>
    <w:rsid w:val="007E3A18"/>
    <w:rsid w:val="007E3FE9"/>
    <w:rsid w:val="007E6C2E"/>
    <w:rsid w:val="007E6D07"/>
    <w:rsid w:val="007E79BD"/>
    <w:rsid w:val="007F72E0"/>
    <w:rsid w:val="0081478F"/>
    <w:rsid w:val="0081532A"/>
    <w:rsid w:val="008158F1"/>
    <w:rsid w:val="008246DE"/>
    <w:rsid w:val="0083768F"/>
    <w:rsid w:val="0084443E"/>
    <w:rsid w:val="00856CB4"/>
    <w:rsid w:val="0085736B"/>
    <w:rsid w:val="00861B89"/>
    <w:rsid w:val="008701BA"/>
    <w:rsid w:val="008716A1"/>
    <w:rsid w:val="00881BA7"/>
    <w:rsid w:val="008845F7"/>
    <w:rsid w:val="00892338"/>
    <w:rsid w:val="00894A44"/>
    <w:rsid w:val="0089784D"/>
    <w:rsid w:val="00897DF0"/>
    <w:rsid w:val="008A2440"/>
    <w:rsid w:val="008A39F5"/>
    <w:rsid w:val="008A69AE"/>
    <w:rsid w:val="008B316F"/>
    <w:rsid w:val="008C2432"/>
    <w:rsid w:val="008C2AFE"/>
    <w:rsid w:val="008C67F0"/>
    <w:rsid w:val="008D343C"/>
    <w:rsid w:val="008E0257"/>
    <w:rsid w:val="008E20DD"/>
    <w:rsid w:val="008E7C2F"/>
    <w:rsid w:val="008F0DDD"/>
    <w:rsid w:val="008F422B"/>
    <w:rsid w:val="00901A9F"/>
    <w:rsid w:val="009026B6"/>
    <w:rsid w:val="00905928"/>
    <w:rsid w:val="00907676"/>
    <w:rsid w:val="00907821"/>
    <w:rsid w:val="00920CB2"/>
    <w:rsid w:val="0092289C"/>
    <w:rsid w:val="00922D4D"/>
    <w:rsid w:val="00926912"/>
    <w:rsid w:val="0093326C"/>
    <w:rsid w:val="009403B9"/>
    <w:rsid w:val="009437F6"/>
    <w:rsid w:val="00970104"/>
    <w:rsid w:val="00977256"/>
    <w:rsid w:val="00982EED"/>
    <w:rsid w:val="009836F4"/>
    <w:rsid w:val="00983B7E"/>
    <w:rsid w:val="00990699"/>
    <w:rsid w:val="0099241E"/>
    <w:rsid w:val="00992B1F"/>
    <w:rsid w:val="0099545A"/>
    <w:rsid w:val="0099778E"/>
    <w:rsid w:val="009A0EF7"/>
    <w:rsid w:val="009A4513"/>
    <w:rsid w:val="009A5592"/>
    <w:rsid w:val="009B0C54"/>
    <w:rsid w:val="009B1D88"/>
    <w:rsid w:val="009B3514"/>
    <w:rsid w:val="009C51C0"/>
    <w:rsid w:val="009D1FAD"/>
    <w:rsid w:val="009D4809"/>
    <w:rsid w:val="009E1CAA"/>
    <w:rsid w:val="009E5E8F"/>
    <w:rsid w:val="009E60B4"/>
    <w:rsid w:val="009F4740"/>
    <w:rsid w:val="009F4801"/>
    <w:rsid w:val="009F5F1D"/>
    <w:rsid w:val="009F64EB"/>
    <w:rsid w:val="00A07515"/>
    <w:rsid w:val="00A134F0"/>
    <w:rsid w:val="00A13A17"/>
    <w:rsid w:val="00A203F0"/>
    <w:rsid w:val="00A24CC6"/>
    <w:rsid w:val="00A30FE1"/>
    <w:rsid w:val="00A33543"/>
    <w:rsid w:val="00A42194"/>
    <w:rsid w:val="00A44669"/>
    <w:rsid w:val="00A46920"/>
    <w:rsid w:val="00A54C7F"/>
    <w:rsid w:val="00A55475"/>
    <w:rsid w:val="00A55914"/>
    <w:rsid w:val="00A64C0C"/>
    <w:rsid w:val="00A702A4"/>
    <w:rsid w:val="00A7355A"/>
    <w:rsid w:val="00A825C8"/>
    <w:rsid w:val="00A84454"/>
    <w:rsid w:val="00AA2ACC"/>
    <w:rsid w:val="00AA4C3C"/>
    <w:rsid w:val="00AA579D"/>
    <w:rsid w:val="00AA5D32"/>
    <w:rsid w:val="00AA5FCF"/>
    <w:rsid w:val="00AA700B"/>
    <w:rsid w:val="00AB5C7A"/>
    <w:rsid w:val="00AB613F"/>
    <w:rsid w:val="00AD08DD"/>
    <w:rsid w:val="00AD1FD1"/>
    <w:rsid w:val="00AD2461"/>
    <w:rsid w:val="00AD2C6C"/>
    <w:rsid w:val="00AD36FC"/>
    <w:rsid w:val="00AD3D6C"/>
    <w:rsid w:val="00AD739C"/>
    <w:rsid w:val="00AE218F"/>
    <w:rsid w:val="00AE291A"/>
    <w:rsid w:val="00AE7FAD"/>
    <w:rsid w:val="00AF10B2"/>
    <w:rsid w:val="00AF11F6"/>
    <w:rsid w:val="00AF1FBA"/>
    <w:rsid w:val="00AF2459"/>
    <w:rsid w:val="00AF2615"/>
    <w:rsid w:val="00AF3F30"/>
    <w:rsid w:val="00AF5F94"/>
    <w:rsid w:val="00AF5F9B"/>
    <w:rsid w:val="00B027B0"/>
    <w:rsid w:val="00B05DBE"/>
    <w:rsid w:val="00B10CB6"/>
    <w:rsid w:val="00B27730"/>
    <w:rsid w:val="00B30076"/>
    <w:rsid w:val="00B3157F"/>
    <w:rsid w:val="00B35036"/>
    <w:rsid w:val="00B350AE"/>
    <w:rsid w:val="00B46B31"/>
    <w:rsid w:val="00B47EC5"/>
    <w:rsid w:val="00B54C12"/>
    <w:rsid w:val="00B57AB8"/>
    <w:rsid w:val="00B73D4A"/>
    <w:rsid w:val="00B74976"/>
    <w:rsid w:val="00B74E9D"/>
    <w:rsid w:val="00B7578B"/>
    <w:rsid w:val="00B76934"/>
    <w:rsid w:val="00B80639"/>
    <w:rsid w:val="00B82593"/>
    <w:rsid w:val="00B825CC"/>
    <w:rsid w:val="00B83B49"/>
    <w:rsid w:val="00B84DCE"/>
    <w:rsid w:val="00B971A0"/>
    <w:rsid w:val="00BB0EED"/>
    <w:rsid w:val="00BB4B38"/>
    <w:rsid w:val="00BB7897"/>
    <w:rsid w:val="00BC1274"/>
    <w:rsid w:val="00BC6A07"/>
    <w:rsid w:val="00BD2AEC"/>
    <w:rsid w:val="00BD6AB4"/>
    <w:rsid w:val="00BD7385"/>
    <w:rsid w:val="00BD75BF"/>
    <w:rsid w:val="00BE0FDE"/>
    <w:rsid w:val="00BE7F04"/>
    <w:rsid w:val="00BF749F"/>
    <w:rsid w:val="00BF787B"/>
    <w:rsid w:val="00C0100E"/>
    <w:rsid w:val="00C02933"/>
    <w:rsid w:val="00C0470E"/>
    <w:rsid w:val="00C06955"/>
    <w:rsid w:val="00C27351"/>
    <w:rsid w:val="00C36229"/>
    <w:rsid w:val="00C36FBD"/>
    <w:rsid w:val="00C429DD"/>
    <w:rsid w:val="00C50369"/>
    <w:rsid w:val="00C5132F"/>
    <w:rsid w:val="00C53D58"/>
    <w:rsid w:val="00C64C8F"/>
    <w:rsid w:val="00C64E4D"/>
    <w:rsid w:val="00C72602"/>
    <w:rsid w:val="00C73C7E"/>
    <w:rsid w:val="00C830B6"/>
    <w:rsid w:val="00C941EF"/>
    <w:rsid w:val="00C953CE"/>
    <w:rsid w:val="00C96203"/>
    <w:rsid w:val="00CA0507"/>
    <w:rsid w:val="00CA529F"/>
    <w:rsid w:val="00CB08FA"/>
    <w:rsid w:val="00CC22D1"/>
    <w:rsid w:val="00CC3FF6"/>
    <w:rsid w:val="00CD41D3"/>
    <w:rsid w:val="00CD4A51"/>
    <w:rsid w:val="00CD614F"/>
    <w:rsid w:val="00CE5F32"/>
    <w:rsid w:val="00CF4947"/>
    <w:rsid w:val="00D01497"/>
    <w:rsid w:val="00D0187F"/>
    <w:rsid w:val="00D0627F"/>
    <w:rsid w:val="00D069D2"/>
    <w:rsid w:val="00D12CFD"/>
    <w:rsid w:val="00D133D2"/>
    <w:rsid w:val="00D13A89"/>
    <w:rsid w:val="00D21D7E"/>
    <w:rsid w:val="00D348B5"/>
    <w:rsid w:val="00D360A6"/>
    <w:rsid w:val="00D4031D"/>
    <w:rsid w:val="00D41BE7"/>
    <w:rsid w:val="00D5072E"/>
    <w:rsid w:val="00D64DD8"/>
    <w:rsid w:val="00D859EC"/>
    <w:rsid w:val="00D86596"/>
    <w:rsid w:val="00D93FA9"/>
    <w:rsid w:val="00D942AA"/>
    <w:rsid w:val="00D965E6"/>
    <w:rsid w:val="00DB0EB8"/>
    <w:rsid w:val="00DB1226"/>
    <w:rsid w:val="00DB3C76"/>
    <w:rsid w:val="00DB736B"/>
    <w:rsid w:val="00DC2A53"/>
    <w:rsid w:val="00DC5086"/>
    <w:rsid w:val="00DC7A28"/>
    <w:rsid w:val="00DD3CA2"/>
    <w:rsid w:val="00DD723A"/>
    <w:rsid w:val="00DE43C6"/>
    <w:rsid w:val="00DE61A3"/>
    <w:rsid w:val="00DF158D"/>
    <w:rsid w:val="00DF2377"/>
    <w:rsid w:val="00DF40D3"/>
    <w:rsid w:val="00DF444A"/>
    <w:rsid w:val="00DF714D"/>
    <w:rsid w:val="00DF77E5"/>
    <w:rsid w:val="00DF7C74"/>
    <w:rsid w:val="00E00029"/>
    <w:rsid w:val="00E06763"/>
    <w:rsid w:val="00E21802"/>
    <w:rsid w:val="00E22E42"/>
    <w:rsid w:val="00E35DEF"/>
    <w:rsid w:val="00E4021F"/>
    <w:rsid w:val="00E44039"/>
    <w:rsid w:val="00E46392"/>
    <w:rsid w:val="00E549DA"/>
    <w:rsid w:val="00E54EC2"/>
    <w:rsid w:val="00E6119B"/>
    <w:rsid w:val="00E617CE"/>
    <w:rsid w:val="00E62199"/>
    <w:rsid w:val="00E64654"/>
    <w:rsid w:val="00E64DA0"/>
    <w:rsid w:val="00E66289"/>
    <w:rsid w:val="00E67B89"/>
    <w:rsid w:val="00E70E28"/>
    <w:rsid w:val="00E732C6"/>
    <w:rsid w:val="00E75741"/>
    <w:rsid w:val="00E801F8"/>
    <w:rsid w:val="00EA0B8B"/>
    <w:rsid w:val="00EA50AF"/>
    <w:rsid w:val="00EC13D1"/>
    <w:rsid w:val="00EC16AF"/>
    <w:rsid w:val="00EC1806"/>
    <w:rsid w:val="00ED0059"/>
    <w:rsid w:val="00ED4594"/>
    <w:rsid w:val="00ED6D4A"/>
    <w:rsid w:val="00ED72EA"/>
    <w:rsid w:val="00EE037D"/>
    <w:rsid w:val="00EF1969"/>
    <w:rsid w:val="00F00A3B"/>
    <w:rsid w:val="00F01635"/>
    <w:rsid w:val="00F021F6"/>
    <w:rsid w:val="00F0715C"/>
    <w:rsid w:val="00F13309"/>
    <w:rsid w:val="00F1380A"/>
    <w:rsid w:val="00F17AEC"/>
    <w:rsid w:val="00F220F6"/>
    <w:rsid w:val="00F2731F"/>
    <w:rsid w:val="00F333FC"/>
    <w:rsid w:val="00F35367"/>
    <w:rsid w:val="00F51C3E"/>
    <w:rsid w:val="00F549D5"/>
    <w:rsid w:val="00F64116"/>
    <w:rsid w:val="00F71931"/>
    <w:rsid w:val="00F719EB"/>
    <w:rsid w:val="00F720D6"/>
    <w:rsid w:val="00F72CE7"/>
    <w:rsid w:val="00F77CFA"/>
    <w:rsid w:val="00F81528"/>
    <w:rsid w:val="00F81798"/>
    <w:rsid w:val="00F85A48"/>
    <w:rsid w:val="00F92C66"/>
    <w:rsid w:val="00F95580"/>
    <w:rsid w:val="00FA0547"/>
    <w:rsid w:val="00FA38E3"/>
    <w:rsid w:val="00FB0F09"/>
    <w:rsid w:val="00FC0ADC"/>
    <w:rsid w:val="00FC42CD"/>
    <w:rsid w:val="00FD0591"/>
    <w:rsid w:val="00FD77F9"/>
    <w:rsid w:val="00FD7D54"/>
    <w:rsid w:val="00FE2AF7"/>
    <w:rsid w:val="00FE4D30"/>
    <w:rsid w:val="00FE52D0"/>
    <w:rsid w:val="00FE78D6"/>
    <w:rsid w:val="00FF140D"/>
    <w:rsid w:val="00FF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781A04"/>
    <w:pPr>
      <w:widowControl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F5F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F5F1D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30798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07980"/>
  </w:style>
  <w:style w:type="paragraph" w:styleId="a7">
    <w:name w:val="header"/>
    <w:basedOn w:val="a"/>
    <w:link w:val="a8"/>
    <w:uiPriority w:val="99"/>
    <w:rsid w:val="0040392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0392B"/>
  </w:style>
  <w:style w:type="paragraph" w:customStyle="1" w:styleId="a9">
    <w:name w:val="Знак"/>
    <w:basedOn w:val="a"/>
    <w:rsid w:val="00C96203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table" w:styleId="aa">
    <w:name w:val="Table Grid"/>
    <w:basedOn w:val="a1"/>
    <w:rsid w:val="00AD2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D13A89"/>
    <w:rPr>
      <w:rFonts w:ascii="Calibri" w:hAnsi="Calibri"/>
      <w:sz w:val="22"/>
      <w:szCs w:val="22"/>
    </w:rPr>
  </w:style>
  <w:style w:type="character" w:customStyle="1" w:styleId="ac">
    <w:name w:val="Без интервала Знак"/>
    <w:link w:val="ab"/>
    <w:uiPriority w:val="1"/>
    <w:rsid w:val="00D13A89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3722E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ConsNormal">
    <w:name w:val="ConsNormal"/>
    <w:link w:val="ConsNormal0"/>
    <w:rsid w:val="003722EB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ConsNormal0">
    <w:name w:val="ConsNormal Знак"/>
    <w:link w:val="ConsNormal"/>
    <w:rsid w:val="003722EB"/>
    <w:rPr>
      <w:rFonts w:ascii="Arial" w:hAnsi="Arial" w:cs="Arial"/>
      <w:sz w:val="22"/>
      <w:szCs w:val="22"/>
    </w:rPr>
  </w:style>
  <w:style w:type="paragraph" w:styleId="ad">
    <w:name w:val="Body Text"/>
    <w:basedOn w:val="a"/>
    <w:link w:val="ae"/>
    <w:rsid w:val="00064A93"/>
    <w:pPr>
      <w:widowControl/>
      <w:autoSpaceDE/>
      <w:autoSpaceDN/>
      <w:adjustRightInd/>
    </w:pPr>
    <w:rPr>
      <w:sz w:val="28"/>
    </w:rPr>
  </w:style>
  <w:style w:type="character" w:customStyle="1" w:styleId="ae">
    <w:name w:val="Основной текст Знак"/>
    <w:link w:val="ad"/>
    <w:rsid w:val="00064A93"/>
    <w:rPr>
      <w:sz w:val="28"/>
    </w:rPr>
  </w:style>
  <w:style w:type="character" w:customStyle="1" w:styleId="11">
    <w:name w:val="Основной текст Знак1"/>
    <w:uiPriority w:val="99"/>
    <w:locked/>
    <w:rsid w:val="007F72E0"/>
    <w:rPr>
      <w:rFonts w:ascii="Times New Roman" w:hAnsi="Times New Roman"/>
      <w:spacing w:val="5"/>
      <w:sz w:val="25"/>
      <w:szCs w:val="25"/>
      <w:shd w:val="clear" w:color="auto" w:fill="FFFFFF"/>
    </w:rPr>
  </w:style>
  <w:style w:type="paragraph" w:customStyle="1" w:styleId="5">
    <w:name w:val="Знак Знак5"/>
    <w:basedOn w:val="a"/>
    <w:rsid w:val="00B05DBE"/>
    <w:pPr>
      <w:widowControl/>
      <w:tabs>
        <w:tab w:val="num" w:pos="643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10">
    <w:name w:val="Заголовок 1 Знак"/>
    <w:link w:val="1"/>
    <w:uiPriority w:val="99"/>
    <w:rsid w:val="00781A04"/>
    <w:rPr>
      <w:rFonts w:ascii="Arial" w:hAnsi="Arial" w:cs="Arial"/>
      <w:b/>
      <w:bCs/>
      <w:color w:val="26282F"/>
      <w:sz w:val="24"/>
      <w:szCs w:val="24"/>
    </w:rPr>
  </w:style>
  <w:style w:type="paragraph" w:customStyle="1" w:styleId="50">
    <w:name w:val="Знак Знак5"/>
    <w:basedOn w:val="a"/>
    <w:rsid w:val="00682934"/>
    <w:pPr>
      <w:widowControl/>
      <w:tabs>
        <w:tab w:val="num" w:pos="643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781A04"/>
    <w:pPr>
      <w:widowControl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F5F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F5F1D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307980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07980"/>
  </w:style>
  <w:style w:type="paragraph" w:styleId="a7">
    <w:name w:val="header"/>
    <w:basedOn w:val="a"/>
    <w:link w:val="a8"/>
    <w:uiPriority w:val="99"/>
    <w:rsid w:val="0040392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0392B"/>
  </w:style>
  <w:style w:type="paragraph" w:customStyle="1" w:styleId="a9">
    <w:name w:val="Знак"/>
    <w:basedOn w:val="a"/>
    <w:rsid w:val="00C96203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table" w:styleId="aa">
    <w:name w:val="Table Grid"/>
    <w:basedOn w:val="a1"/>
    <w:rsid w:val="00AD2C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D13A89"/>
    <w:rPr>
      <w:rFonts w:ascii="Calibri" w:hAnsi="Calibri"/>
      <w:sz w:val="22"/>
      <w:szCs w:val="22"/>
    </w:rPr>
  </w:style>
  <w:style w:type="character" w:customStyle="1" w:styleId="ac">
    <w:name w:val="Без интервала Знак"/>
    <w:link w:val="ab"/>
    <w:uiPriority w:val="1"/>
    <w:rsid w:val="00D13A89"/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3722E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ConsNormal">
    <w:name w:val="ConsNormal"/>
    <w:link w:val="ConsNormal0"/>
    <w:rsid w:val="003722EB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character" w:customStyle="1" w:styleId="ConsNormal0">
    <w:name w:val="ConsNormal Знак"/>
    <w:link w:val="ConsNormal"/>
    <w:rsid w:val="003722EB"/>
    <w:rPr>
      <w:rFonts w:ascii="Arial" w:hAnsi="Arial" w:cs="Arial"/>
      <w:sz w:val="22"/>
      <w:szCs w:val="22"/>
    </w:rPr>
  </w:style>
  <w:style w:type="paragraph" w:styleId="ad">
    <w:name w:val="Body Text"/>
    <w:basedOn w:val="a"/>
    <w:link w:val="ae"/>
    <w:rsid w:val="00064A93"/>
    <w:pPr>
      <w:widowControl/>
      <w:autoSpaceDE/>
      <w:autoSpaceDN/>
      <w:adjustRightInd/>
    </w:pPr>
    <w:rPr>
      <w:sz w:val="28"/>
    </w:rPr>
  </w:style>
  <w:style w:type="character" w:customStyle="1" w:styleId="ae">
    <w:name w:val="Основной текст Знак"/>
    <w:link w:val="ad"/>
    <w:rsid w:val="00064A93"/>
    <w:rPr>
      <w:sz w:val="28"/>
    </w:rPr>
  </w:style>
  <w:style w:type="character" w:customStyle="1" w:styleId="11">
    <w:name w:val="Основной текст Знак1"/>
    <w:uiPriority w:val="99"/>
    <w:locked/>
    <w:rsid w:val="007F72E0"/>
    <w:rPr>
      <w:rFonts w:ascii="Times New Roman" w:hAnsi="Times New Roman"/>
      <w:spacing w:val="5"/>
      <w:sz w:val="25"/>
      <w:szCs w:val="25"/>
      <w:shd w:val="clear" w:color="auto" w:fill="FFFFFF"/>
    </w:rPr>
  </w:style>
  <w:style w:type="paragraph" w:customStyle="1" w:styleId="5">
    <w:name w:val="Знак Знак5"/>
    <w:basedOn w:val="a"/>
    <w:rsid w:val="00B05DBE"/>
    <w:pPr>
      <w:widowControl/>
      <w:tabs>
        <w:tab w:val="num" w:pos="643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10">
    <w:name w:val="Заголовок 1 Знак"/>
    <w:link w:val="1"/>
    <w:uiPriority w:val="99"/>
    <w:rsid w:val="00781A04"/>
    <w:rPr>
      <w:rFonts w:ascii="Arial" w:hAnsi="Arial" w:cs="Arial"/>
      <w:b/>
      <w:bCs/>
      <w:color w:val="26282F"/>
      <w:sz w:val="24"/>
      <w:szCs w:val="24"/>
    </w:rPr>
  </w:style>
  <w:style w:type="paragraph" w:customStyle="1" w:styleId="50">
    <w:name w:val="Знак Знак5"/>
    <w:basedOn w:val="a"/>
    <w:rsid w:val="00682934"/>
    <w:pPr>
      <w:widowControl/>
      <w:tabs>
        <w:tab w:val="num" w:pos="643"/>
      </w:tabs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62A00-AD80-481D-B074-272EDCBA9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3649</Words>
  <Characters>20801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MYMGRCK</Company>
  <LinksUpToDate>false</LinksUpToDate>
  <CharactersWithSpaces>24402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Смолякова</dc:creator>
  <cp:lastModifiedBy>Позднякова</cp:lastModifiedBy>
  <cp:revision>4</cp:revision>
  <cp:lastPrinted>2020-08-11T15:31:00Z</cp:lastPrinted>
  <dcterms:created xsi:type="dcterms:W3CDTF">2021-09-16T12:41:00Z</dcterms:created>
  <dcterms:modified xsi:type="dcterms:W3CDTF">2022-09-13T09:19:00Z</dcterms:modified>
</cp:coreProperties>
</file>